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792EC61" w14:paraId="0959A000" wp14:textId="04FE671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fi-FI"/>
        </w:rPr>
      </w:pPr>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 xml:space="preserve">Ensin haimme varastosta keskusyksiköt, näytöt, hiiret, näppäimistöt sekä kytkimen ja </w:t>
      </w:r>
      <w:r w:rsidRPr="5792EC61" w:rsidR="6DAFCAA4">
        <w:rPr>
          <w:rFonts w:ascii="Calibri" w:hAnsi="Calibri" w:eastAsia="Calibri" w:cs="Calibri"/>
          <w:b w:val="0"/>
          <w:bCs w:val="0"/>
          <w:i w:val="0"/>
          <w:iCs w:val="0"/>
          <w:caps w:val="0"/>
          <w:smallCaps w:val="0"/>
          <w:noProof w:val="0"/>
          <w:color w:val="000000" w:themeColor="text1" w:themeTint="FF" w:themeShade="FF"/>
          <w:sz w:val="22"/>
          <w:szCs w:val="22"/>
          <w:lang w:val="fi-FI"/>
        </w:rPr>
        <w:t>E</w:t>
      </w:r>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 xml:space="preserve">thernet johdot. Kytkimessä olisi hyvä olla minimissään 10 paikkaa. Otimme uusia osia koneisiin, että ne olisivat mahdollisimman nopeat sekä puhtaat kovalevyt uusien Windows 10 käyttöjärjestelmien asentamista varten. Teimme minun koneeni Windowsista </w:t>
      </w:r>
      <w:proofErr w:type="spellStart"/>
      <w:r w:rsidRPr="5792EC61" w:rsidR="6AAD2B00">
        <w:rPr>
          <w:rFonts w:ascii="Calibri" w:hAnsi="Calibri" w:eastAsia="Calibri" w:cs="Calibri"/>
          <w:b w:val="0"/>
          <w:bCs w:val="0"/>
          <w:i w:val="0"/>
          <w:iCs w:val="0"/>
          <w:caps w:val="0"/>
          <w:smallCaps w:val="0"/>
          <w:noProof w:val="0"/>
          <w:color w:val="000000" w:themeColor="text1" w:themeTint="FF" w:themeShade="FF"/>
          <w:sz w:val="22"/>
          <w:szCs w:val="22"/>
          <w:lang w:val="fi-FI"/>
        </w:rPr>
        <w:t>U</w:t>
      </w:r>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sb</w:t>
      </w:r>
      <w:proofErr w:type="spellEnd"/>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 xml:space="preserve"> tikulle asennus välineen ja asensimme Windows 10 </w:t>
      </w:r>
      <w:proofErr w:type="spellStart"/>
      <w:r w:rsidRPr="5792EC61" w:rsidR="4063477A">
        <w:rPr>
          <w:rFonts w:ascii="Calibri" w:hAnsi="Calibri" w:eastAsia="Calibri" w:cs="Calibri"/>
          <w:b w:val="0"/>
          <w:bCs w:val="0"/>
          <w:i w:val="0"/>
          <w:iCs w:val="0"/>
          <w:caps w:val="0"/>
          <w:smallCaps w:val="0"/>
          <w:noProof w:val="0"/>
          <w:color w:val="000000" w:themeColor="text1" w:themeTint="FF" w:themeShade="FF"/>
          <w:sz w:val="22"/>
          <w:szCs w:val="22"/>
          <w:lang w:val="fi-FI"/>
        </w:rPr>
        <w:t>H</w:t>
      </w:r>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ome:n</w:t>
      </w:r>
      <w:proofErr w:type="spellEnd"/>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 xml:space="preserve"> neljään koneeseen. Asensimme kaikki neljä konetta lähiverkkoon kytkimen avulla. Latasimme </w:t>
      </w:r>
      <w:proofErr w:type="spellStart"/>
      <w:r w:rsidRPr="5792EC61" w:rsidR="25FF5321">
        <w:rPr>
          <w:rFonts w:ascii="Calibri" w:hAnsi="Calibri" w:eastAsia="Calibri" w:cs="Calibri"/>
          <w:b w:val="0"/>
          <w:bCs w:val="0"/>
          <w:i w:val="0"/>
          <w:iCs w:val="0"/>
          <w:caps w:val="0"/>
          <w:smallCaps w:val="0"/>
          <w:noProof w:val="0"/>
          <w:color w:val="000000" w:themeColor="text1" w:themeTint="FF" w:themeShade="FF"/>
          <w:sz w:val="22"/>
          <w:szCs w:val="22"/>
          <w:lang w:val="fi-FI"/>
        </w:rPr>
        <w:t>S</w:t>
      </w:r>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teamin</w:t>
      </w:r>
      <w:proofErr w:type="spellEnd"/>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 xml:space="preserve"> sekä</w:t>
      </w:r>
      <w:r w:rsidRPr="5792EC61" w:rsidR="49EE9276">
        <w:rPr>
          <w:rFonts w:ascii="Calibri" w:hAnsi="Calibri" w:eastAsia="Calibri" w:cs="Calibri"/>
          <w:b w:val="0"/>
          <w:bCs w:val="0"/>
          <w:i w:val="0"/>
          <w:iCs w:val="0"/>
          <w:caps w:val="0"/>
          <w:smallCaps w:val="0"/>
          <w:noProof w:val="0"/>
          <w:color w:val="000000" w:themeColor="text1" w:themeTint="FF" w:themeShade="FF"/>
          <w:sz w:val="22"/>
          <w:szCs w:val="22"/>
          <w:lang w:val="fi-FI"/>
        </w:rPr>
        <w:t xml:space="preserve"> CS:GO:</w:t>
      </w:r>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 xml:space="preserve">n ja ensin kokeilimme käynnistää pelinsisäisen pelipalvelimen koneelta lähiverkkoon, jonka käynnistäminen sekä käyttäminen onnistui helposti. </w:t>
      </w:r>
    </w:p>
    <w:p xmlns:wp14="http://schemas.microsoft.com/office/word/2010/wordml" w:rsidP="5792EC61" w14:paraId="59FD78D9" wp14:textId="7D845DF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fi-FI"/>
        </w:rPr>
      </w:pPr>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 xml:space="preserve">Siirryimme eri tietokone luokkaan, jossa latasimme ja asensimme ihan kunnollisen </w:t>
      </w:r>
      <w:r w:rsidRPr="5792EC61" w:rsidR="1B9B2672">
        <w:rPr>
          <w:rFonts w:ascii="Calibri" w:hAnsi="Calibri" w:eastAsia="Calibri" w:cs="Calibri"/>
          <w:b w:val="0"/>
          <w:bCs w:val="0"/>
          <w:i w:val="0"/>
          <w:iCs w:val="0"/>
          <w:caps w:val="0"/>
          <w:smallCaps w:val="0"/>
          <w:noProof w:val="0"/>
          <w:color w:val="000000" w:themeColor="text1" w:themeTint="FF" w:themeShade="FF"/>
          <w:sz w:val="22"/>
          <w:szCs w:val="22"/>
          <w:lang w:val="fi-FI"/>
        </w:rPr>
        <w:t>CS:GO</w:t>
      </w:r>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 xml:space="preserve"> pelipalvelimen, jonka pystyy lataamaan pelintekijältä. Tämän tyyppisiä palvelimia käytetään </w:t>
      </w:r>
      <w:proofErr w:type="spellStart"/>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Lan</w:t>
      </w:r>
      <w:proofErr w:type="spellEnd"/>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 xml:space="preserve"> sekä Online turnauksissa. Ne ovat täysin itse muokattavia ja hallittavia. Lisäksi latasimme koneille </w:t>
      </w:r>
      <w:proofErr w:type="spellStart"/>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PanCafe</w:t>
      </w:r>
      <w:proofErr w:type="spellEnd"/>
      <w:r w:rsidRPr="5792EC61" w:rsidR="26AD5759">
        <w:rPr>
          <w:rFonts w:ascii="Calibri" w:hAnsi="Calibri" w:eastAsia="Calibri" w:cs="Calibri"/>
          <w:b w:val="0"/>
          <w:bCs w:val="0"/>
          <w:i w:val="0"/>
          <w:iCs w:val="0"/>
          <w:caps w:val="0"/>
          <w:smallCaps w:val="0"/>
          <w:noProof w:val="0"/>
          <w:color w:val="000000" w:themeColor="text1" w:themeTint="FF" w:themeShade="FF"/>
          <w:sz w:val="22"/>
          <w:szCs w:val="22"/>
          <w:lang w:val="fi-FI"/>
        </w:rPr>
        <w:t xml:space="preserve"> etähallinta sovelluksen ja saimme yhdeltä koneelta hallittua kaikkia muita kolmea konetta täysin.</w:t>
      </w:r>
    </w:p>
    <w:p xmlns:wp14="http://schemas.microsoft.com/office/word/2010/wordml" w:rsidP="5792EC61" w14:paraId="0E11A86D" wp14:textId="0593B245">
      <w:pPr>
        <w:pStyle w:val="Normal"/>
      </w:pPr>
    </w:p>
    <w:p w:rsidR="26AD5759" w:rsidP="5792EC61" w:rsidRDefault="26AD5759" w14:paraId="14608A3A" w14:textId="656B9BD9">
      <w:pPr>
        <w:pStyle w:val="Normal"/>
      </w:pPr>
      <w:r w:rsidR="26AD5759">
        <w:rPr/>
        <w:t>Netti koneille otettiin toisesta luokasta Ethernet johdolla</w:t>
      </w:r>
      <w:r w:rsidR="0FA7D5E6">
        <w:rPr/>
        <w:t>.</w:t>
      </w:r>
    </w:p>
    <w:p w:rsidR="26AD5759" w:rsidP="5792EC61" w:rsidRDefault="26AD5759" w14:paraId="745B3F97" w14:textId="0EE57FF7">
      <w:pPr>
        <w:pStyle w:val="Normal"/>
      </w:pPr>
      <w:r w:rsidR="26AD5759">
        <w:drawing>
          <wp:inline wp14:editId="49EE9276" wp14:anchorId="7AA45749">
            <wp:extent cx="3429000" cy="4572000"/>
            <wp:effectExtent l="0" t="0" r="0" b="0"/>
            <wp:docPr id="1291297647" name="" title=""/>
            <wp:cNvGraphicFramePr>
              <a:graphicFrameLocks noChangeAspect="1"/>
            </wp:cNvGraphicFramePr>
            <a:graphic>
              <a:graphicData uri="http://schemas.openxmlformats.org/drawingml/2006/picture">
                <pic:pic>
                  <pic:nvPicPr>
                    <pic:cNvPr id="0" name=""/>
                    <pic:cNvPicPr/>
                  </pic:nvPicPr>
                  <pic:blipFill>
                    <a:blip r:embed="R58a99a907fe24390">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5792EC61" w:rsidP="5792EC61" w:rsidRDefault="5792EC61" w14:paraId="01408C05" w14:textId="7DFCAF05">
      <w:pPr>
        <w:pStyle w:val="Normal"/>
      </w:pPr>
    </w:p>
    <w:p w:rsidR="078C3DCB" w:rsidP="5792EC61" w:rsidRDefault="078C3DCB" w14:paraId="15A0BEC8" w14:textId="7057B756">
      <w:pPr>
        <w:pStyle w:val="Normal"/>
      </w:pPr>
      <w:r w:rsidR="078C3DCB">
        <w:rPr/>
        <w:t>Kuvan alareunassa näkyy Ethernet johto,</w:t>
      </w:r>
      <w:r w:rsidR="078C3DCB">
        <w:rPr/>
        <w:t xml:space="preserve"> jota pitkin viereisestä luokasta otettu netti tulee.</w:t>
      </w:r>
    </w:p>
    <w:p w:rsidR="078C3DCB" w:rsidP="5792EC61" w:rsidRDefault="078C3DCB" w14:paraId="114F7EBF" w14:textId="74A90EDC">
      <w:pPr>
        <w:pStyle w:val="Normal"/>
      </w:pPr>
      <w:r w:rsidR="078C3DCB">
        <w:drawing>
          <wp:inline wp14:editId="5731F435" wp14:anchorId="2485F247">
            <wp:extent cx="3438525" cy="4572000"/>
            <wp:effectExtent l="0" t="0" r="0" b="0"/>
            <wp:docPr id="1205928389" name="" title=""/>
            <wp:cNvGraphicFramePr>
              <a:graphicFrameLocks noChangeAspect="1"/>
            </wp:cNvGraphicFramePr>
            <a:graphic>
              <a:graphicData uri="http://schemas.openxmlformats.org/drawingml/2006/picture">
                <pic:pic>
                  <pic:nvPicPr>
                    <pic:cNvPr id="0" name=""/>
                    <pic:cNvPicPr/>
                  </pic:nvPicPr>
                  <pic:blipFill>
                    <a:blip r:embed="R4c9c2176e834433f">
                      <a:extLst>
                        <a:ext xmlns:a="http://schemas.openxmlformats.org/drawingml/2006/main" uri="{28A0092B-C50C-407E-A947-70E740481C1C}">
                          <a14:useLocalDpi val="0"/>
                        </a:ext>
                      </a:extLst>
                    </a:blip>
                    <a:stretch>
                      <a:fillRect/>
                    </a:stretch>
                  </pic:blipFill>
                  <pic:spPr>
                    <a:xfrm>
                      <a:off x="0" y="0"/>
                      <a:ext cx="3438525" cy="4572000"/>
                    </a:xfrm>
                    <a:prstGeom prst="rect">
                      <a:avLst/>
                    </a:prstGeom>
                  </pic:spPr>
                </pic:pic>
              </a:graphicData>
            </a:graphic>
          </wp:inline>
        </w:drawing>
      </w:r>
    </w:p>
    <w:p w:rsidR="5792EC61" w:rsidP="5792EC61" w:rsidRDefault="5792EC61" w14:paraId="410E43EC" w14:textId="19A2F98F">
      <w:pPr>
        <w:pStyle w:val="Normal"/>
      </w:pPr>
    </w:p>
    <w:p w:rsidR="078C3DCB" w:rsidP="5792EC61" w:rsidRDefault="078C3DCB" w14:paraId="688133EB" w14:textId="174A0E56">
      <w:pPr>
        <w:pStyle w:val="Normal"/>
      </w:pPr>
      <w:r w:rsidR="078C3DCB">
        <w:rPr/>
        <w:t xml:space="preserve">Ethernet johto laitettiin </w:t>
      </w:r>
      <w:r w:rsidR="078C3DCB">
        <w:rPr/>
        <w:t>kytkimeen,</w:t>
      </w:r>
      <w:r w:rsidR="078C3DCB">
        <w:rPr/>
        <w:t xml:space="preserve"> josta netti jaettiin jokaiselle koneelle.</w:t>
      </w:r>
    </w:p>
    <w:p w:rsidR="078C3DCB" w:rsidP="5792EC61" w:rsidRDefault="078C3DCB" w14:paraId="7386681A" w14:textId="01437F4C">
      <w:pPr>
        <w:pStyle w:val="Normal"/>
      </w:pPr>
      <w:r w:rsidR="078C3DCB">
        <w:drawing>
          <wp:inline wp14:editId="53C62074" wp14:anchorId="5AA37434">
            <wp:extent cx="3438525" cy="4572000"/>
            <wp:effectExtent l="0" t="0" r="0" b="0"/>
            <wp:docPr id="1576159123" name="" title=""/>
            <wp:cNvGraphicFramePr>
              <a:graphicFrameLocks noChangeAspect="1"/>
            </wp:cNvGraphicFramePr>
            <a:graphic>
              <a:graphicData uri="http://schemas.openxmlformats.org/drawingml/2006/picture">
                <pic:pic>
                  <pic:nvPicPr>
                    <pic:cNvPr id="0" name=""/>
                    <pic:cNvPicPr/>
                  </pic:nvPicPr>
                  <pic:blipFill>
                    <a:blip r:embed="R986180d3663e4af3">
                      <a:extLst>
                        <a:ext xmlns:a="http://schemas.openxmlformats.org/drawingml/2006/main" uri="{28A0092B-C50C-407E-A947-70E740481C1C}">
                          <a14:useLocalDpi val="0"/>
                        </a:ext>
                      </a:extLst>
                    </a:blip>
                    <a:stretch>
                      <a:fillRect/>
                    </a:stretch>
                  </pic:blipFill>
                  <pic:spPr>
                    <a:xfrm>
                      <a:off x="0" y="0"/>
                      <a:ext cx="3438525" cy="4572000"/>
                    </a:xfrm>
                    <a:prstGeom prst="rect">
                      <a:avLst/>
                    </a:prstGeom>
                  </pic:spPr>
                </pic:pic>
              </a:graphicData>
            </a:graphic>
          </wp:inline>
        </w:drawing>
      </w:r>
    </w:p>
    <w:p w:rsidR="5792EC61" w:rsidP="5792EC61" w:rsidRDefault="5792EC61" w14:paraId="79F1C397" w14:textId="76BFEFAF">
      <w:pPr>
        <w:pStyle w:val="Normal"/>
      </w:pPr>
    </w:p>
    <w:p w:rsidR="078C3DCB" w:rsidP="5792EC61" w:rsidRDefault="078C3DCB" w14:paraId="0FBC82F6" w14:textId="76614F4A">
      <w:pPr>
        <w:pStyle w:val="Normal"/>
      </w:pPr>
      <w:r w:rsidR="078C3DCB">
        <w:rPr/>
        <w:t xml:space="preserve">Kuva </w:t>
      </w:r>
      <w:proofErr w:type="spellStart"/>
      <w:r w:rsidR="078C3DCB">
        <w:rPr/>
        <w:t>PanCafe</w:t>
      </w:r>
      <w:proofErr w:type="spellEnd"/>
      <w:r w:rsidR="078C3DCB">
        <w:rPr/>
        <w:t xml:space="preserve"> Server koneen näytöstä, jossa näkyy kaikki kolme PanCafe Client konetta yhdistettynä.</w:t>
      </w:r>
    </w:p>
    <w:p w:rsidR="078C3DCB" w:rsidP="5792EC61" w:rsidRDefault="078C3DCB" w14:paraId="2BB660C6" w14:textId="179A68B9">
      <w:pPr>
        <w:pStyle w:val="Normal"/>
      </w:pPr>
      <w:r w:rsidR="078C3DCB">
        <w:drawing>
          <wp:inline wp14:editId="3A55826F" wp14:anchorId="6CF86B3E">
            <wp:extent cx="2638425" cy="3457575"/>
            <wp:effectExtent l="0" t="0" r="0" b="0"/>
            <wp:docPr id="927274085" name="" title=""/>
            <wp:cNvGraphicFramePr>
              <a:graphicFrameLocks noChangeAspect="1"/>
            </wp:cNvGraphicFramePr>
            <a:graphic>
              <a:graphicData uri="http://schemas.openxmlformats.org/drawingml/2006/picture">
                <pic:pic>
                  <pic:nvPicPr>
                    <pic:cNvPr id="0" name=""/>
                    <pic:cNvPicPr/>
                  </pic:nvPicPr>
                  <pic:blipFill>
                    <a:blip r:embed="Rb1448650c1934bd8">
                      <a:extLst>
                        <a:ext xmlns:a="http://schemas.openxmlformats.org/drawingml/2006/main" uri="{28A0092B-C50C-407E-A947-70E740481C1C}">
                          <a14:useLocalDpi val="0"/>
                        </a:ext>
                      </a:extLst>
                    </a:blip>
                    <a:stretch>
                      <a:fillRect/>
                    </a:stretch>
                  </pic:blipFill>
                  <pic:spPr>
                    <a:xfrm>
                      <a:off x="0" y="0"/>
                      <a:ext cx="2638425" cy="3457575"/>
                    </a:xfrm>
                    <a:prstGeom prst="rect">
                      <a:avLst/>
                    </a:prstGeom>
                  </pic:spPr>
                </pic:pic>
              </a:graphicData>
            </a:graphic>
          </wp:inline>
        </w:drawing>
      </w:r>
    </w:p>
    <w:p w:rsidR="078C3DCB" w:rsidP="5792EC61" w:rsidRDefault="078C3DCB" w14:paraId="1C83D646" w14:textId="0013C717">
      <w:pPr>
        <w:pStyle w:val="Normal"/>
      </w:pPr>
      <w:proofErr w:type="spellStart"/>
      <w:r w:rsidR="078C3DCB">
        <w:rPr/>
        <w:t>PanCafe</w:t>
      </w:r>
      <w:proofErr w:type="spellEnd"/>
      <w:r w:rsidR="078C3DCB">
        <w:rPr/>
        <w:t xml:space="preserve"> Client koneen näkymä, kun koneen käyttö on sallittu </w:t>
      </w:r>
      <w:proofErr w:type="spellStart"/>
      <w:r w:rsidR="078C3DCB">
        <w:rPr/>
        <w:t>PanCafe</w:t>
      </w:r>
      <w:proofErr w:type="spellEnd"/>
      <w:r w:rsidR="078C3DCB">
        <w:rPr/>
        <w:t xml:space="preserve"> Server kone</w:t>
      </w:r>
      <w:r w:rsidR="72667D73">
        <w:rPr/>
        <w:t>elta.</w:t>
      </w:r>
    </w:p>
    <w:p w:rsidR="72667D73" w:rsidP="5792EC61" w:rsidRDefault="72667D73" w14:paraId="04A206F6" w14:textId="225849F3">
      <w:pPr>
        <w:pStyle w:val="Normal"/>
      </w:pPr>
      <w:r w:rsidR="72667D73">
        <w:drawing>
          <wp:inline wp14:editId="5C0F328E" wp14:anchorId="53878C8E">
            <wp:extent cx="3638550" cy="4572000"/>
            <wp:effectExtent l="0" t="0" r="0" b="0"/>
            <wp:docPr id="467479857" name="" title=""/>
            <wp:cNvGraphicFramePr>
              <a:graphicFrameLocks noChangeAspect="1"/>
            </wp:cNvGraphicFramePr>
            <a:graphic>
              <a:graphicData uri="http://schemas.openxmlformats.org/drawingml/2006/picture">
                <pic:pic>
                  <pic:nvPicPr>
                    <pic:cNvPr id="0" name=""/>
                    <pic:cNvPicPr/>
                  </pic:nvPicPr>
                  <pic:blipFill>
                    <a:blip r:embed="R880c4f7ac6c44248">
                      <a:extLst>
                        <a:ext xmlns:a="http://schemas.openxmlformats.org/drawingml/2006/main" uri="{28A0092B-C50C-407E-A947-70E740481C1C}">
                          <a14:useLocalDpi val="0"/>
                        </a:ext>
                      </a:extLst>
                    </a:blip>
                    <a:stretch>
                      <a:fillRect/>
                    </a:stretch>
                  </pic:blipFill>
                  <pic:spPr>
                    <a:xfrm>
                      <a:off x="0" y="0"/>
                      <a:ext cx="3638550" cy="4572000"/>
                    </a:xfrm>
                    <a:prstGeom prst="rect">
                      <a:avLst/>
                    </a:prstGeom>
                  </pic:spPr>
                </pic:pic>
              </a:graphicData>
            </a:graphic>
          </wp:inline>
        </w:drawing>
      </w:r>
    </w:p>
    <w:p w:rsidR="5792EC61" w:rsidP="5792EC61" w:rsidRDefault="5792EC61" w14:paraId="67BCAC02" w14:textId="1E35975A">
      <w:pPr>
        <w:pStyle w:val="Normal"/>
      </w:pPr>
    </w:p>
    <w:p w:rsidR="72667D73" w:rsidP="5792EC61" w:rsidRDefault="72667D73" w14:paraId="367786D1" w14:textId="691C2C0E">
      <w:pPr>
        <w:pStyle w:val="Normal"/>
      </w:pPr>
      <w:r w:rsidR="72667D73">
        <w:rPr/>
        <w:t xml:space="preserve">Kuvassa </w:t>
      </w:r>
      <w:r w:rsidR="72667D73">
        <w:rPr/>
        <w:t>näkyy</w:t>
      </w:r>
      <w:r w:rsidR="2F1E0C7E">
        <w:rPr/>
        <w:t>,</w:t>
      </w:r>
      <w:r w:rsidR="72667D73">
        <w:rPr/>
        <w:t xml:space="preserve"> kun </w:t>
      </w:r>
      <w:proofErr w:type="gramStart"/>
      <w:r w:rsidR="72667D73">
        <w:rPr/>
        <w:t>CS:GO</w:t>
      </w:r>
      <w:proofErr w:type="gramEnd"/>
      <w:r w:rsidR="72667D73">
        <w:rPr/>
        <w:t xml:space="preserve"> serveri on päällä </w:t>
      </w:r>
      <w:proofErr w:type="spellStart"/>
      <w:r w:rsidR="72667D73">
        <w:rPr/>
        <w:t>hostaus</w:t>
      </w:r>
      <w:proofErr w:type="spellEnd"/>
      <w:r w:rsidR="72667D73">
        <w:rPr/>
        <w:t xml:space="preserve"> koneella.</w:t>
      </w:r>
    </w:p>
    <w:p w:rsidR="72667D73" w:rsidP="5792EC61" w:rsidRDefault="72667D73" w14:paraId="11127A22" w14:textId="0C314F34">
      <w:pPr>
        <w:pStyle w:val="Normal"/>
      </w:pPr>
      <w:r w:rsidR="72667D73">
        <w:drawing>
          <wp:inline wp14:editId="4EC4165C" wp14:anchorId="129BCF35">
            <wp:extent cx="3476625" cy="4572000"/>
            <wp:effectExtent l="0" t="0" r="0" b="0"/>
            <wp:docPr id="491026476" name="" title=""/>
            <wp:cNvGraphicFramePr>
              <a:graphicFrameLocks noChangeAspect="1"/>
            </wp:cNvGraphicFramePr>
            <a:graphic>
              <a:graphicData uri="http://schemas.openxmlformats.org/drawingml/2006/picture">
                <pic:pic>
                  <pic:nvPicPr>
                    <pic:cNvPr id="0" name=""/>
                    <pic:cNvPicPr/>
                  </pic:nvPicPr>
                  <pic:blipFill>
                    <a:blip r:embed="Rd8c61614aa524192">
                      <a:extLst>
                        <a:ext xmlns:a="http://schemas.openxmlformats.org/drawingml/2006/main" uri="{28A0092B-C50C-407E-A947-70E740481C1C}">
                          <a14:useLocalDpi val="0"/>
                        </a:ext>
                      </a:extLst>
                    </a:blip>
                    <a:stretch>
                      <a:fillRect/>
                    </a:stretch>
                  </pic:blipFill>
                  <pic:spPr>
                    <a:xfrm>
                      <a:off x="0" y="0"/>
                      <a:ext cx="3476625" cy="4572000"/>
                    </a:xfrm>
                    <a:prstGeom prst="rect">
                      <a:avLst/>
                    </a:prstGeom>
                  </pic:spPr>
                </pic:pic>
              </a:graphicData>
            </a:graphic>
          </wp:inline>
        </w:drawing>
      </w:r>
    </w:p>
    <w:p w:rsidR="5792EC61" w:rsidP="5792EC61" w:rsidRDefault="5792EC61" w14:paraId="3459D0A5" w14:textId="0409B555">
      <w:pPr>
        <w:pStyle w:val="Normal"/>
      </w:pPr>
    </w:p>
    <w:p w:rsidR="72667D73" w:rsidP="5792EC61" w:rsidRDefault="72667D73" w14:paraId="119DBB42" w14:textId="710E5DE8">
      <w:pPr>
        <w:pStyle w:val="Normal"/>
      </w:pPr>
      <w:r w:rsidR="72667D73">
        <w:rPr/>
        <w:t>Kuvassa näkyy, että CS:GO serveri näkyy kaikille LAN verkossa oleville pelaajille “Yhteisöpalvelimien selaus” kohdassa.</w:t>
      </w:r>
    </w:p>
    <w:p w:rsidR="72667D73" w:rsidP="5792EC61" w:rsidRDefault="72667D73" w14:paraId="0017CD8E" w14:textId="7209C31D">
      <w:pPr>
        <w:pStyle w:val="Normal"/>
      </w:pPr>
      <w:r w:rsidR="72667D73">
        <w:drawing>
          <wp:inline wp14:editId="5697A4D0" wp14:anchorId="099D2798">
            <wp:extent cx="3400425" cy="4572000"/>
            <wp:effectExtent l="0" t="0" r="0" b="0"/>
            <wp:docPr id="1679178036" name="" title=""/>
            <wp:cNvGraphicFramePr>
              <a:graphicFrameLocks noChangeAspect="1"/>
            </wp:cNvGraphicFramePr>
            <a:graphic>
              <a:graphicData uri="http://schemas.openxmlformats.org/drawingml/2006/picture">
                <pic:pic>
                  <pic:nvPicPr>
                    <pic:cNvPr id="0" name=""/>
                    <pic:cNvPicPr/>
                  </pic:nvPicPr>
                  <pic:blipFill>
                    <a:blip r:embed="R0af9ae609ba44c51">
                      <a:extLst>
                        <a:ext xmlns:a="http://schemas.openxmlformats.org/drawingml/2006/main" uri="{28A0092B-C50C-407E-A947-70E740481C1C}">
                          <a14:useLocalDpi val="0"/>
                        </a:ext>
                      </a:extLst>
                    </a:blip>
                    <a:stretch>
                      <a:fillRect/>
                    </a:stretch>
                  </pic:blipFill>
                  <pic:spPr>
                    <a:xfrm>
                      <a:off x="0" y="0"/>
                      <a:ext cx="3400425" cy="4572000"/>
                    </a:xfrm>
                    <a:prstGeom prst="rect">
                      <a:avLst/>
                    </a:prstGeom>
                  </pic:spPr>
                </pic:pic>
              </a:graphicData>
            </a:graphic>
          </wp:inline>
        </w:drawing>
      </w: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DA5966D"/>
    <w:rsid w:val="0316E1DB"/>
    <w:rsid w:val="06AB72F9"/>
    <w:rsid w:val="078C3DCB"/>
    <w:rsid w:val="07DB1065"/>
    <w:rsid w:val="0A3422AB"/>
    <w:rsid w:val="0DAEC123"/>
    <w:rsid w:val="0FA7D5E6"/>
    <w:rsid w:val="1B9B2672"/>
    <w:rsid w:val="1DA5966D"/>
    <w:rsid w:val="1F68A2D4"/>
    <w:rsid w:val="250D9C8D"/>
    <w:rsid w:val="252AAF55"/>
    <w:rsid w:val="25FF5321"/>
    <w:rsid w:val="26AD5759"/>
    <w:rsid w:val="290270FA"/>
    <w:rsid w:val="2F1E0C7E"/>
    <w:rsid w:val="3A00437A"/>
    <w:rsid w:val="4063477A"/>
    <w:rsid w:val="40724AEF"/>
    <w:rsid w:val="46551C18"/>
    <w:rsid w:val="48643477"/>
    <w:rsid w:val="4911697A"/>
    <w:rsid w:val="49C82209"/>
    <w:rsid w:val="49EE9276"/>
    <w:rsid w:val="5792EC61"/>
    <w:rsid w:val="6AAD2B00"/>
    <w:rsid w:val="6DAFCAA4"/>
    <w:rsid w:val="72667D73"/>
    <w:rsid w:val="7405BBDA"/>
    <w:rsid w:val="7901007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5966D"/>
  <w15:chartTrackingRefBased/>
  <w15:docId w15:val="{FCC5E6B1-F276-4C1C-9AE8-BA823D14E45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58a99a907fe24390" /><Relationship Type="http://schemas.openxmlformats.org/officeDocument/2006/relationships/image" Target="/media/image2.png" Id="R4c9c2176e834433f" /><Relationship Type="http://schemas.openxmlformats.org/officeDocument/2006/relationships/image" Target="/media/image3.png" Id="R986180d3663e4af3" /><Relationship Type="http://schemas.openxmlformats.org/officeDocument/2006/relationships/image" Target="/media/image4.png" Id="Rb1448650c1934bd8" /><Relationship Type="http://schemas.openxmlformats.org/officeDocument/2006/relationships/image" Target="/media/image5.png" Id="R880c4f7ac6c44248" /><Relationship Type="http://schemas.openxmlformats.org/officeDocument/2006/relationships/image" Target="/media/image6.png" Id="Rd8c61614aa524192" /><Relationship Type="http://schemas.openxmlformats.org/officeDocument/2006/relationships/image" Target="/media/image7.png" Id="R0af9ae609ba44c5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2021-09-28T06:52:43.9974367Z</dcterms:created>
  <dcterms:modified xsi:type="dcterms:W3CDTF">2021-09-28T07:06:22.9555386Z</dcterms:modified>
  <dc:creator>Tulla Niko</dc:creator>
  <lastModifiedBy>Tulla Niko</lastModifiedBy>
</coreProperties>
</file>